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66" w:rsidRPr="00FD6019" w:rsidRDefault="00424E66" w:rsidP="00424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Resources for Industry Research</w:t>
      </w:r>
    </w:p>
    <w:p w:rsidR="00424E66" w:rsidRPr="00FD6019" w:rsidRDefault="00424E66" w:rsidP="00424E6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 to date (but harder to read) version of NC in the Global Economy:</w:t>
      </w:r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4">
        <w:r>
          <w:rPr>
            <w:rStyle w:val="Hyperlink"/>
            <w:rFonts w:ascii="Arial" w:hAnsi="Arial" w:cs="Arial"/>
            <w:color w:val="0000FF"/>
          </w:rPr>
          <w:t>http://www.soc.duke.edu/NC_GlobalEconomy/index.shtml</w:t>
        </w:r>
      </w:hyperlink>
    </w:p>
    <w:p w:rsidR="00424E66" w:rsidRPr="00FD6019" w:rsidRDefault="00424E66" w:rsidP="00424E6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Tobacco</w:t>
      </w:r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5">
        <w:r>
          <w:rPr>
            <w:rStyle w:val="Hyperlink"/>
            <w:rFonts w:ascii="Arial" w:hAnsi="Arial" w:cs="Arial"/>
            <w:color w:val="0000FF"/>
          </w:rPr>
          <w:t>http://www.ncagr.gov/stats/general/commodities.htm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6">
        <w:r>
          <w:rPr>
            <w:rStyle w:val="Hyperlink"/>
            <w:rFonts w:ascii="Arial" w:hAnsi="Arial" w:cs="Arial"/>
            <w:color w:val="0000FF"/>
          </w:rPr>
          <w:t>http://www.learnnc.org/lp/editions/nchist-recent/6260</w:t>
        </w:r>
      </w:hyperlink>
    </w:p>
    <w:p w:rsidR="00424E66" w:rsidRPr="00B11858" w:rsidRDefault="00424E66" w:rsidP="00424E66">
      <w:pPr>
        <w:spacing w:line="240" w:lineRule="auto"/>
        <w:rPr>
          <w:rStyle w:val="Hyperlink"/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"C:\\Documents and Settings\\kkenyon\\My Documents\\Downloads\\NC DPI – Kids Search http:\\tinyurl.com\\nxpxthm"</w:instrText>
      </w:r>
      <w:r>
        <w:rPr>
          <w:rFonts w:ascii="Arial" w:hAnsi="Arial" w:cs="Arial"/>
        </w:rPr>
        <w:fldChar w:fldCharType="separate"/>
      </w:r>
      <w:r w:rsidRPr="00B11858">
        <w:rPr>
          <w:rStyle w:val="Hyperlink"/>
          <w:rFonts w:ascii="Arial" w:hAnsi="Arial" w:cs="Arial"/>
        </w:rPr>
        <w:t xml:space="preserve">NC DPI – Kids Search </w:t>
      </w:r>
      <w:r w:rsidRPr="00B11858">
        <w:rPr>
          <w:rStyle w:val="Hyperlink"/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http://tinyurl.com/nxpxthm</w:t>
      </w:r>
    </w:p>
    <w:p w:rsidR="00424E66" w:rsidRPr="006D574C" w:rsidRDefault="00424E66" w:rsidP="00424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Furniture</w:t>
      </w:r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7">
        <w:r>
          <w:rPr>
            <w:rStyle w:val="Hyperlink"/>
            <w:rFonts w:ascii="Arial" w:hAnsi="Arial" w:cs="Arial"/>
            <w:color w:val="0000FF"/>
          </w:rPr>
          <w:t>http://www.learnnc.org/lp/editions/nchist-recent/6256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8">
        <w:r>
          <w:rPr>
            <w:rStyle w:val="Hyperlink"/>
            <w:rFonts w:ascii="Arial" w:hAnsi="Arial" w:cs="Arial"/>
            <w:color w:val="0000FF"/>
          </w:rPr>
          <w:t>http://uncpress.unc.edu/nc_encyclopedia/furniture.html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9">
        <w:r>
          <w:rPr>
            <w:rStyle w:val="Hyperlink"/>
            <w:rFonts w:ascii="Arial" w:hAnsi="Arial" w:cs="Arial"/>
            <w:color w:val="0000FF"/>
          </w:rPr>
          <w:t>http://www.northcarolinafurnitureguide.com/history.htm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0">
        <w:r>
          <w:rPr>
            <w:rStyle w:val="Hyperlink"/>
            <w:rFonts w:ascii="Arial" w:hAnsi="Arial" w:cs="Arial"/>
            <w:color w:val="0000FF"/>
          </w:rPr>
          <w:t>http://www.duke.edu/web/mms190/furniture/dimensions.html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1">
        <w:r>
          <w:rPr>
            <w:rStyle w:val="Hyperlink"/>
            <w:rFonts w:ascii="Arial" w:hAnsi="Arial" w:cs="Arial"/>
            <w:color w:val="0000FF"/>
          </w:rPr>
          <w:t>http://web.ebscohost.com/srck5/detail?vid=8&amp;hid=17&amp;sid=cf73ecc1-0f07-4bf9-ac7d-2f7a65670453%40sessionmgr13&amp;bdata=JkF1dGhUeXBlPWlwLGN1c3R1aWQmY3VzdGlkPXM4NDU1ODYxJnNpdGU9c3JjazUtbGl2ZQ%3d%3d#db=mih&amp;AN=12545110</w:t>
        </w:r>
      </w:hyperlink>
    </w:p>
    <w:p w:rsidR="00424E66" w:rsidRPr="00FD6019" w:rsidRDefault="00424E66" w:rsidP="00424E6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Textiles</w:t>
      </w:r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2">
        <w:r>
          <w:rPr>
            <w:rStyle w:val="Hyperlink"/>
            <w:rFonts w:ascii="Arial" w:hAnsi="Arial" w:cs="Arial"/>
            <w:color w:val="0000FF"/>
          </w:rPr>
          <w:t>http://www.learnnc.org/lp/editions/nchist-recent/6259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3">
        <w:r>
          <w:rPr>
            <w:rStyle w:val="Hyperlink"/>
            <w:rFonts w:ascii="Arial" w:hAnsi="Arial" w:cs="Arial"/>
            <w:color w:val="0000FF"/>
          </w:rPr>
          <w:t>http://www.ncse.org/industry-clusters/advanced-textiles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4">
        <w:r>
          <w:rPr>
            <w:rStyle w:val="Hyperlink"/>
            <w:rFonts w:ascii="Arial" w:hAnsi="Arial" w:cs="Arial"/>
            <w:color w:val="0000FF"/>
          </w:rPr>
          <w:t>http://www.duke.edu/web/mms190/textiles/index.html</w:t>
        </w:r>
      </w:hyperlink>
    </w:p>
    <w:p w:rsidR="00424E66" w:rsidRPr="006D574C" w:rsidRDefault="00424E66" w:rsidP="00424E66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hyperlink r:id="rId15">
        <w:r>
          <w:rPr>
            <w:rStyle w:val="Hyperlink"/>
            <w:rFonts w:ascii="Arial" w:hAnsi="Arial" w:cs="Arial"/>
            <w:b/>
            <w:color w:val="0000FF"/>
          </w:rPr>
          <w:t>ND DPI – Kids Search</w:t>
        </w:r>
      </w:hyperlink>
      <w:r>
        <w:rPr>
          <w:rFonts w:ascii="Arial" w:hAnsi="Arial" w:cs="Arial"/>
          <w:b/>
        </w:rPr>
        <w:t xml:space="preserve"> </w:t>
      </w:r>
      <w:hyperlink r:id="rId16">
        <w:r>
          <w:rPr>
            <w:rStyle w:val="Hyperlink"/>
            <w:rFonts w:ascii="Verdana" w:eastAsia="Times New Roman" w:hAnsi="Verdana" w:cs="Times New Roman"/>
            <w:b/>
            <w:bCs/>
            <w:color w:val="0000FF"/>
            <w:sz w:val="20"/>
            <w:szCs w:val="20"/>
            <w:shd w:val="clear" w:color="auto" w:fill="FFFFFF"/>
          </w:rPr>
          <w:t>http://tinyurl.com/owokz8m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424E66" w:rsidRPr="00FD6019" w:rsidRDefault="00424E66" w:rsidP="00424E6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Biotechnology</w:t>
      </w:r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7">
        <w:r>
          <w:rPr>
            <w:rStyle w:val="Hyperlink"/>
            <w:rFonts w:ascii="Arial" w:hAnsi="Arial" w:cs="Arial"/>
            <w:color w:val="0000FF"/>
          </w:rPr>
          <w:t>http://www.learnnc.org/lp/editions/nchist-recent/6255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8">
        <w:r>
          <w:rPr>
            <w:rStyle w:val="Hyperlink"/>
            <w:rFonts w:ascii="Arial" w:hAnsi="Arial" w:cs="Arial"/>
            <w:color w:val="0000FF"/>
          </w:rPr>
          <w:t>http://www.ncse.org/industry-clusters/biotechnology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19">
        <w:r>
          <w:rPr>
            <w:rStyle w:val="Hyperlink"/>
            <w:rFonts w:ascii="Arial" w:hAnsi="Arial" w:cs="Arial"/>
            <w:color w:val="0000FF"/>
          </w:rPr>
          <w:t>http://www.ncbiotech.org/sites/default/files/newtools_biobrief.pdf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0">
        <w:r>
          <w:rPr>
            <w:rStyle w:val="Hyperlink"/>
            <w:rFonts w:ascii="Arial" w:hAnsi="Arial" w:cs="Arial"/>
            <w:color w:val="0000FF"/>
          </w:rPr>
          <w:t>http://www.ncbiotech.org/sites/default/files/CareerPathways].pdf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1">
        <w:r>
          <w:rPr>
            <w:rStyle w:val="Hyperlink"/>
            <w:rFonts w:ascii="Arial" w:hAnsi="Arial" w:cs="Arial"/>
            <w:color w:val="0000FF"/>
          </w:rPr>
          <w:t>http://www.duke.edu/web/mms190/biotech/index.html</w:t>
        </w:r>
      </w:hyperlink>
    </w:p>
    <w:p w:rsidR="00424E66" w:rsidRPr="006D574C" w:rsidRDefault="00424E66" w:rsidP="00424E66">
      <w:pPr>
        <w:spacing w:line="240" w:lineRule="auto"/>
        <w:rPr>
          <w:rFonts w:ascii="Arial" w:hAnsi="Arial" w:cs="Arial"/>
        </w:rPr>
      </w:pPr>
      <w:hyperlink r:id="rId22">
        <w:r>
          <w:rPr>
            <w:rStyle w:val="Hyperlink"/>
            <w:rFonts w:ascii="Arial" w:hAnsi="Arial" w:cs="Arial"/>
            <w:color w:val="0000FF"/>
          </w:rPr>
          <w:t>http://web.ebscohost.com/srck5/detail?vid=14&amp;hid=17&amp;sid=cf73ecc1-0f07-4bf9-ac7d2f7a65670453%40sessionmgr13&amp;bdata=JkF1dGhUeXBlPWlwLGN1c3R1aWQmY3VzdGlkPXM4NDU1ODYxJnNpdGU9c3JjazUtbGl2ZQ%3d%3d#db=sch&amp;AN=63968323&amp;anchor=toc</w:t>
        </w:r>
      </w:hyperlink>
    </w:p>
    <w:p w:rsidR="00424E66" w:rsidRPr="00FD6019" w:rsidRDefault="00424E66" w:rsidP="00424E6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Information/Technology</w:t>
      </w:r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3">
        <w:r>
          <w:rPr>
            <w:rStyle w:val="Hyperlink"/>
            <w:rFonts w:ascii="Arial" w:hAnsi="Arial" w:cs="Arial"/>
            <w:color w:val="0000FF"/>
          </w:rPr>
          <w:t>http://www.learnnc.org/lp/editions/nchist-recent/6254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4">
        <w:r>
          <w:rPr>
            <w:rStyle w:val="Hyperlink"/>
            <w:rFonts w:ascii="Arial" w:hAnsi="Arial" w:cs="Arial"/>
            <w:color w:val="0000FF"/>
          </w:rPr>
          <w:t>http://www.duke.edu/web/mms190/infotech/index.html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  <w:b/>
        </w:rPr>
      </w:pPr>
    </w:p>
    <w:p w:rsidR="00424E66" w:rsidRDefault="00424E66" w:rsidP="00424E66">
      <w:pPr>
        <w:spacing w:line="240" w:lineRule="auto"/>
        <w:rPr>
          <w:rFonts w:ascii="Arial" w:hAnsi="Arial" w:cs="Arial"/>
          <w:b/>
        </w:rPr>
      </w:pPr>
    </w:p>
    <w:p w:rsidR="00424E66" w:rsidRDefault="00424E66" w:rsidP="00424E66">
      <w:pPr>
        <w:spacing w:line="240" w:lineRule="auto"/>
        <w:rPr>
          <w:rFonts w:ascii="Arial" w:hAnsi="Arial" w:cs="Arial"/>
          <w:b/>
        </w:rPr>
      </w:pPr>
    </w:p>
    <w:p w:rsidR="00424E66" w:rsidRPr="00FD6019" w:rsidRDefault="00424E66" w:rsidP="00424E66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Hog Farming</w:t>
      </w:r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5">
        <w:r>
          <w:rPr>
            <w:rStyle w:val="Hyperlink"/>
            <w:rFonts w:ascii="Arial" w:hAnsi="Arial" w:cs="Arial"/>
            <w:color w:val="0000FF"/>
          </w:rPr>
          <w:t>http://www.ncagr.gov/stats/general/commodities.htm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6">
        <w:r>
          <w:rPr>
            <w:rStyle w:val="Hyperlink"/>
            <w:rFonts w:ascii="Arial" w:hAnsi="Arial" w:cs="Arial"/>
            <w:color w:val="0000FF"/>
          </w:rPr>
          <w:t>http://www.learnnc.org/lp/editions/nchist-recent/6257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7">
        <w:r>
          <w:rPr>
            <w:rStyle w:val="Hyperlink"/>
            <w:rFonts w:ascii="Arial" w:hAnsi="Arial" w:cs="Arial"/>
            <w:color w:val="0000FF"/>
          </w:rPr>
          <w:t>http://www.bae.ncsu.edu/programs/extension/evans/swine.html</w:t>
        </w:r>
      </w:hyperlink>
    </w:p>
    <w:p w:rsidR="00424E66" w:rsidRDefault="00424E66" w:rsidP="00424E66">
      <w:pPr>
        <w:spacing w:line="240" w:lineRule="auto"/>
        <w:rPr>
          <w:rFonts w:ascii="Arial" w:hAnsi="Arial" w:cs="Arial"/>
        </w:rPr>
      </w:pPr>
      <w:hyperlink r:id="rId28" w:history="1">
        <w:r w:rsidRPr="00B11858">
          <w:rPr>
            <w:rStyle w:val="Hyperlink"/>
            <w:rFonts w:ascii="Arial" w:hAnsi="Arial" w:cs="Arial"/>
          </w:rPr>
          <w:t>http://www.duke.edu/web/mms190/hogfarming/index.html</w:t>
        </w:r>
      </w:hyperlink>
      <w:r>
        <w:rPr>
          <w:rFonts w:ascii="Arial" w:hAnsi="Arial" w:cs="Arial"/>
        </w:rPr>
        <w:t xml:space="preserve"> </w:t>
      </w:r>
    </w:p>
    <w:p w:rsidR="00424E66" w:rsidRDefault="00424E66" w:rsidP="00424E66">
      <w:pPr>
        <w:spacing w:line="240" w:lineRule="auto"/>
        <w:rPr>
          <w:rFonts w:ascii="Arial" w:hAnsi="Arial" w:cs="Arial"/>
        </w:rPr>
        <w:sectPr w:rsidR="00424E66" w:rsidSect="00F91D40">
          <w:pgSz w:w="15840" w:h="12240" w:orient="landscape"/>
          <w:pgMar w:top="720" w:right="720" w:bottom="720" w:left="720" w:header="720" w:footer="720" w:gutter="0"/>
          <w:cols w:num="3" w:space="720"/>
        </w:sectPr>
      </w:pPr>
    </w:p>
    <w:p w:rsidR="001156FA" w:rsidRDefault="00424E66"/>
    <w:sectPr w:rsidR="0011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66"/>
    <w:rsid w:val="00424E66"/>
    <w:rsid w:val="00734199"/>
    <w:rsid w:val="00A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03AE6-69C7-4086-AD2F-14E9D98F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press.unc.edu/nc_encyclopedia/furniture.html" TargetMode="External"/><Relationship Id="rId13" Type="http://schemas.openxmlformats.org/officeDocument/2006/relationships/hyperlink" Target="http://www.ncse.org/industry-clusters/advanced-textiles" TargetMode="External"/><Relationship Id="rId18" Type="http://schemas.openxmlformats.org/officeDocument/2006/relationships/hyperlink" Target="http://www.ncse.org/industry-clusters/biotechnology" TargetMode="External"/><Relationship Id="rId26" Type="http://schemas.openxmlformats.org/officeDocument/2006/relationships/hyperlink" Target="http://www.learnnc.org/lp/editions/nchist-recent/62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uke.edu/web/mms190/biotech/index.html" TargetMode="External"/><Relationship Id="rId7" Type="http://schemas.openxmlformats.org/officeDocument/2006/relationships/hyperlink" Target="http://www.learnnc.org/lp/editions/nchist-recent/6256" TargetMode="External"/><Relationship Id="rId12" Type="http://schemas.openxmlformats.org/officeDocument/2006/relationships/hyperlink" Target="http://www.learnnc.org/lp/editions/nchist-recent/6259" TargetMode="External"/><Relationship Id="rId17" Type="http://schemas.openxmlformats.org/officeDocument/2006/relationships/hyperlink" Target="http://www.learnnc.org/lp/editions/nchist-recent/6255" TargetMode="External"/><Relationship Id="rId25" Type="http://schemas.openxmlformats.org/officeDocument/2006/relationships/hyperlink" Target="http://www.ncagr.gov/stats/general/commoditie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nyurl.com/owokz8m" TargetMode="External"/><Relationship Id="rId20" Type="http://schemas.openxmlformats.org/officeDocument/2006/relationships/hyperlink" Target="http://www.ncbiotech.org/sites/default/files/CareerPathways%5d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arnnc.org/lp/editions/nchist-recent/6260" TargetMode="External"/><Relationship Id="rId11" Type="http://schemas.openxmlformats.org/officeDocument/2006/relationships/hyperlink" Target="http://web.ebscohost.com/srck5/detail?vid=8&amp;hid=17&amp;sid=cf73ecc1-0f07-4bf9-ac7d-2f7a65670453%40sessionmgr13&amp;bdata=JkF1dGhUeXBlPWlwLGN1c3R1aWQmY3VzdGlkPXM4NDU1ODYxJnNpdGU9c3JjazUtbGl2ZQ%3d%3d" TargetMode="External"/><Relationship Id="rId24" Type="http://schemas.openxmlformats.org/officeDocument/2006/relationships/hyperlink" Target="http://www.duke.edu/web/mms190/infotech/index.html" TargetMode="External"/><Relationship Id="rId5" Type="http://schemas.openxmlformats.org/officeDocument/2006/relationships/hyperlink" Target="http://www.ncagr.gov/stats/general/commodities.htm" TargetMode="External"/><Relationship Id="rId15" Type="http://schemas.openxmlformats.org/officeDocument/2006/relationships/hyperlink" Target="http://web.ebscohost.com/srck5/detail?vid=3&amp;hid=17&amp;sid=cf73ecc1-0f07-4bf9-ac7d-2f7a65670453%40sessionmgr13&amp;bdata=JkF1dGhUeXBlPWlwLGN1c3R1aWQmY3VzdGlkPXM4NDU1ODYxJnNpdGU9c3JjazUtbGl2ZQ%3d%3d" TargetMode="External"/><Relationship Id="rId23" Type="http://schemas.openxmlformats.org/officeDocument/2006/relationships/hyperlink" Target="http://www.learnnc.org/lp/editions/nchist-recent/6254" TargetMode="External"/><Relationship Id="rId28" Type="http://schemas.openxmlformats.org/officeDocument/2006/relationships/hyperlink" Target="http://www.duke.edu/web/mms190/hogfarming/index.html" TargetMode="External"/><Relationship Id="rId10" Type="http://schemas.openxmlformats.org/officeDocument/2006/relationships/hyperlink" Target="http://www.duke.edu/web/mms190/furniture/dimensions.html" TargetMode="External"/><Relationship Id="rId19" Type="http://schemas.openxmlformats.org/officeDocument/2006/relationships/hyperlink" Target="http://www.ncbiotech.org/sites/default/files/newtools_biobrief.pdf" TargetMode="External"/><Relationship Id="rId4" Type="http://schemas.openxmlformats.org/officeDocument/2006/relationships/hyperlink" Target="http://www.soc.duke.edu/NC_GlobalEconomy/index.shtml" TargetMode="External"/><Relationship Id="rId9" Type="http://schemas.openxmlformats.org/officeDocument/2006/relationships/hyperlink" Target="http://www.northcarolinafurnitureguide.com/history.htm" TargetMode="External"/><Relationship Id="rId14" Type="http://schemas.openxmlformats.org/officeDocument/2006/relationships/hyperlink" Target="http://www.duke.edu/web/mms190/textiles/index.html" TargetMode="External"/><Relationship Id="rId22" Type="http://schemas.openxmlformats.org/officeDocument/2006/relationships/hyperlink" Target="http://web.ebscohost.com/srck5/detail?vid=14&amp;hid=17&amp;sid=cf73ecc1-0f07-4bf9-ac7d2f7a65670453%40sessionmgr13&amp;bdata=JkF1dGhUeXBlPWlwLGN1c3R1aWQmY3VzdGlkPXM4NDU1ODYxJnNpdGU9c3JjazUtbGl2ZQ%3d%3d" TargetMode="External"/><Relationship Id="rId27" Type="http://schemas.openxmlformats.org/officeDocument/2006/relationships/hyperlink" Target="http://www.bae.ncsu.edu/programs/extension/evans/swin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kkenyon</dc:creator>
  <cp:keywords/>
  <dc:description/>
  <cp:lastModifiedBy>kkenyon</cp:lastModifiedBy>
  <cp:revision>1</cp:revision>
  <dcterms:created xsi:type="dcterms:W3CDTF">2016-02-09T16:41:00Z</dcterms:created>
  <dcterms:modified xsi:type="dcterms:W3CDTF">2016-02-09T16:41:00Z</dcterms:modified>
</cp:coreProperties>
</file>